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DA773" w14:textId="77777777" w:rsidR="00173141" w:rsidRPr="00173141" w:rsidRDefault="00173141" w:rsidP="001C3700">
      <w:pPr>
        <w:ind w:left="567" w:right="424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26C01CA4" w14:textId="0932D8A3" w:rsidR="002116E7" w:rsidRDefault="001C3700" w:rsidP="001C3700">
      <w:pPr>
        <w:ind w:left="567" w:right="424"/>
        <w:jc w:val="center"/>
        <w:rPr>
          <w:rFonts w:ascii="Arial" w:hAnsi="Arial" w:cs="Arial"/>
          <w:b/>
          <w:bCs/>
          <w:sz w:val="48"/>
          <w:szCs w:val="48"/>
          <w:lang w:val="es-ES"/>
        </w:rPr>
      </w:pPr>
      <w:r w:rsidRPr="001C3700">
        <w:rPr>
          <w:rFonts w:ascii="Arial" w:hAnsi="Arial" w:cs="Arial"/>
          <w:b/>
          <w:bCs/>
          <w:sz w:val="48"/>
          <w:szCs w:val="48"/>
          <w:lang w:val="es-ES"/>
        </w:rPr>
        <w:t>LOS FESTIVALES IMPERDIBLES DE QUÉBEC</w:t>
      </w:r>
    </w:p>
    <w:p w14:paraId="60816A27" w14:textId="5FD23C9F" w:rsidR="001C3700" w:rsidRDefault="001C3700" w:rsidP="001C3700">
      <w:pPr>
        <w:ind w:left="567" w:right="424"/>
        <w:jc w:val="center"/>
        <w:rPr>
          <w:rFonts w:ascii="Arial" w:hAnsi="Arial" w:cs="Arial"/>
          <w:b/>
          <w:bCs/>
          <w:sz w:val="48"/>
          <w:szCs w:val="48"/>
          <w:lang w:val="es-ES"/>
        </w:rPr>
      </w:pPr>
    </w:p>
    <w:p w14:paraId="20593066" w14:textId="51D4DBC2" w:rsidR="001C3700" w:rsidRDefault="00211AB1" w:rsidP="00B51910">
      <w:pPr>
        <w:spacing w:line="276" w:lineRule="auto"/>
        <w:ind w:right="-1"/>
        <w:jc w:val="both"/>
        <w:rPr>
          <w:rFonts w:ascii="Arial" w:hAnsi="Arial" w:cs="Arial"/>
          <w:lang w:val="es-ES"/>
        </w:rPr>
      </w:pPr>
      <w:r w:rsidRPr="00211AB1">
        <w:rPr>
          <w:rFonts w:ascii="Arial" w:hAnsi="Arial" w:cs="Arial"/>
          <w:lang w:val="es-ES"/>
        </w:rPr>
        <w:t xml:space="preserve">Las ciudades se integran por su gente, tradiciones, comida e historia entre muchos otros sellos que las distinguen. Sus fiestas, desfiles y festivales, </w:t>
      </w:r>
      <w:r w:rsidR="00725483">
        <w:rPr>
          <w:rFonts w:ascii="Arial" w:hAnsi="Arial" w:cs="Arial"/>
          <w:lang w:val="es-ES"/>
        </w:rPr>
        <w:t>forman parte de las tradiciones del lugar y la forma de vivir de los locales</w:t>
      </w:r>
      <w:r w:rsidRPr="00211AB1">
        <w:rPr>
          <w:rFonts w:ascii="Arial" w:hAnsi="Arial" w:cs="Arial"/>
          <w:lang w:val="es-ES"/>
        </w:rPr>
        <w:t>, m</w:t>
      </w:r>
      <w:r w:rsidR="00725483">
        <w:rPr>
          <w:rFonts w:ascii="Arial" w:hAnsi="Arial" w:cs="Arial"/>
          <w:lang w:val="es-ES"/>
        </w:rPr>
        <w:t>ostrando</w:t>
      </w:r>
      <w:r w:rsidRPr="00211AB1">
        <w:rPr>
          <w:rFonts w:ascii="Arial" w:hAnsi="Arial" w:cs="Arial"/>
          <w:lang w:val="es-ES"/>
        </w:rPr>
        <w:t xml:space="preserve"> a los visitantes sus raíces para celebrar su identidad.  Lo mejor es que hay festivales en cualquier estación del año.</w:t>
      </w:r>
      <w:r>
        <w:rPr>
          <w:rFonts w:ascii="Arial" w:hAnsi="Arial" w:cs="Arial"/>
          <w:lang w:val="es-ES"/>
        </w:rPr>
        <w:t xml:space="preserve"> </w:t>
      </w:r>
      <w:r w:rsidR="007A2534">
        <w:rPr>
          <w:rFonts w:ascii="Arial" w:hAnsi="Arial" w:cs="Arial"/>
          <w:lang w:val="es-ES"/>
        </w:rPr>
        <w:t>Aquí</w:t>
      </w:r>
      <w:r w:rsidR="0056172C">
        <w:rPr>
          <w:rFonts w:ascii="Arial" w:hAnsi="Arial" w:cs="Arial"/>
          <w:lang w:val="es-ES"/>
        </w:rPr>
        <w:t xml:space="preserve"> </w:t>
      </w:r>
      <w:r w:rsidR="00802814">
        <w:rPr>
          <w:rFonts w:ascii="Arial" w:hAnsi="Arial" w:cs="Arial"/>
          <w:lang w:val="es-ES"/>
        </w:rPr>
        <w:t xml:space="preserve">te </w:t>
      </w:r>
      <w:r w:rsidR="001C3700">
        <w:rPr>
          <w:rFonts w:ascii="Arial" w:hAnsi="Arial" w:cs="Arial"/>
          <w:lang w:val="es-ES"/>
        </w:rPr>
        <w:t xml:space="preserve">presentamos </w:t>
      </w:r>
      <w:r w:rsidR="00802814">
        <w:rPr>
          <w:rFonts w:ascii="Arial" w:hAnsi="Arial" w:cs="Arial"/>
          <w:lang w:val="es-ES"/>
        </w:rPr>
        <w:t>5</w:t>
      </w:r>
      <w:r w:rsidR="001C3700">
        <w:rPr>
          <w:rFonts w:ascii="Arial" w:hAnsi="Arial" w:cs="Arial"/>
          <w:lang w:val="es-ES"/>
        </w:rPr>
        <w:t xml:space="preserve"> de los festivales más representativos de la provincia de Québec</w:t>
      </w:r>
      <w:r w:rsidR="0056172C">
        <w:rPr>
          <w:rFonts w:ascii="Arial" w:hAnsi="Arial" w:cs="Arial"/>
          <w:lang w:val="es-ES"/>
        </w:rPr>
        <w:t xml:space="preserve">, que no te puedes perder. </w:t>
      </w:r>
    </w:p>
    <w:p w14:paraId="4A6B80BD" w14:textId="77777777" w:rsidR="0082793B" w:rsidRPr="0082793B" w:rsidRDefault="0082793B" w:rsidP="00D0516C">
      <w:pPr>
        <w:spacing w:line="276" w:lineRule="auto"/>
        <w:ind w:right="-1"/>
        <w:jc w:val="both"/>
        <w:rPr>
          <w:rFonts w:ascii="Arial" w:hAnsi="Arial" w:cs="Arial"/>
          <w:lang w:val="es-ES"/>
        </w:rPr>
      </w:pPr>
    </w:p>
    <w:p w14:paraId="715C503B" w14:textId="1C9EBBD4" w:rsidR="00B51910" w:rsidRDefault="00D0516C" w:rsidP="00BA2ABC">
      <w:pPr>
        <w:shd w:val="clear" w:color="auto" w:fill="FFFFFF"/>
        <w:spacing w:after="100" w:afterAutospacing="1" w:line="276" w:lineRule="auto"/>
        <w:jc w:val="both"/>
        <w:rPr>
          <w:rFonts w:ascii="Arial" w:eastAsia="Times New Roman" w:hAnsi="Arial" w:cs="Arial"/>
          <w:color w:val="212529"/>
          <w:lang w:eastAsia="es-ES_tradnl"/>
        </w:rPr>
      </w:pPr>
      <w:r w:rsidRPr="00D0516C">
        <w:rPr>
          <w:rFonts w:ascii="Arial" w:eastAsia="Times New Roman" w:hAnsi="Arial" w:cs="Arial"/>
          <w:color w:val="212529"/>
          <w:lang w:eastAsia="es-ES_tradnl"/>
        </w:rPr>
        <w:t xml:space="preserve">Reconocido por Guinness World Records como el </w:t>
      </w:r>
      <w:hyperlink r:id="rId6" w:history="1">
        <w:r w:rsidRPr="00D0516C">
          <w:rPr>
            <w:rStyle w:val="Hipervnculo"/>
            <w:rFonts w:ascii="Arial" w:eastAsia="Times New Roman" w:hAnsi="Arial" w:cs="Arial"/>
            <w:lang w:eastAsia="es-ES_tradnl"/>
          </w:rPr>
          <w:t>festival de jazz</w:t>
        </w:r>
      </w:hyperlink>
      <w:r w:rsidRPr="00D0516C">
        <w:rPr>
          <w:rFonts w:ascii="Arial" w:eastAsia="Times New Roman" w:hAnsi="Arial" w:cs="Arial"/>
          <w:color w:val="212529"/>
          <w:lang w:eastAsia="es-ES_tradnl"/>
        </w:rPr>
        <w:t xml:space="preserve"> más grande del planeta, está ubicado en el corazón del centro de Montreal. El Festival ha sido sinónimo de pasión musical y momentos memorables durante más de 40 años. Es donde las leyendas vivas se codean con los mejores artistas emergentes y el jazz estalla en la encrucijada de géneros e influencias.</w:t>
      </w:r>
    </w:p>
    <w:p w14:paraId="109870C9" w14:textId="191CB341" w:rsidR="003D7E07" w:rsidRDefault="003D7E07" w:rsidP="00BA2ABC">
      <w:pPr>
        <w:shd w:val="clear" w:color="auto" w:fill="FFFFFF"/>
        <w:spacing w:after="100" w:afterAutospacing="1" w:line="276" w:lineRule="auto"/>
        <w:jc w:val="both"/>
        <w:rPr>
          <w:rFonts w:ascii="Arial" w:eastAsia="Times New Roman" w:hAnsi="Arial" w:cs="Arial"/>
          <w:color w:val="212529"/>
          <w:lang w:eastAsia="es-ES_tradnl"/>
        </w:rPr>
      </w:pPr>
      <w:r>
        <w:rPr>
          <w:rFonts w:ascii="Arial" w:eastAsia="Times New Roman" w:hAnsi="Arial" w:cs="Arial"/>
          <w:noProof/>
          <w:color w:val="212529"/>
          <w:lang w:eastAsia="es-ES_tradnl"/>
        </w:rPr>
        <w:drawing>
          <wp:inline distT="0" distB="0" distL="0" distR="0" wp14:anchorId="7D1579F5" wp14:editId="6ED640FD">
            <wp:extent cx="5400040" cy="3599180"/>
            <wp:effectExtent l="0" t="0" r="0" b="0"/>
            <wp:docPr id="2" name="Imagen 2" descr="Vista de una ciudad ilumina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Vista de una ciudad iluminad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94BA" w14:textId="6B46A545" w:rsidR="00C22CFA" w:rsidRDefault="00B51910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  <w:r>
        <w:rPr>
          <w:rFonts w:ascii="Arial" w:eastAsia="Times New Roman" w:hAnsi="Arial" w:cs="Arial"/>
          <w:color w:val="212529"/>
          <w:lang w:eastAsia="es-ES_tradnl"/>
        </w:rPr>
        <w:t xml:space="preserve">El </w:t>
      </w:r>
      <w:r w:rsidR="00000000">
        <w:fldChar w:fldCharType="begin"/>
      </w:r>
      <w:r w:rsidR="00000000">
        <w:instrText>HYPERLINK "https://www.bonjourquebec.com/en/listing/events/festival-de-cinema-de-la-ville-de-quebec/0su0"</w:instrText>
      </w:r>
      <w:r w:rsidR="00000000">
        <w:fldChar w:fldCharType="separate"/>
      </w:r>
      <w:r w:rsidRPr="00B51910">
        <w:rPr>
          <w:rStyle w:val="Hipervnculo"/>
          <w:rFonts w:ascii="Arial" w:eastAsia="Times New Roman" w:hAnsi="Arial" w:cs="Arial"/>
          <w:lang w:eastAsia="es-ES_tradnl"/>
        </w:rPr>
        <w:t xml:space="preserve">Festival de cine de la </w:t>
      </w:r>
      <w:r w:rsidR="008240AA">
        <w:rPr>
          <w:rStyle w:val="Hipervnculo"/>
          <w:rFonts w:ascii="Arial" w:eastAsia="Times New Roman" w:hAnsi="Arial" w:cs="Arial"/>
          <w:lang w:eastAsia="es-ES_tradnl"/>
        </w:rPr>
        <w:t>ciudad</w:t>
      </w:r>
      <w:r w:rsidRPr="00B51910">
        <w:rPr>
          <w:rStyle w:val="Hipervnculo"/>
          <w:rFonts w:ascii="Arial" w:eastAsia="Times New Roman" w:hAnsi="Arial" w:cs="Arial"/>
          <w:lang w:eastAsia="es-ES_tradnl"/>
        </w:rPr>
        <w:t xml:space="preserve"> de Québec</w:t>
      </w:r>
      <w:r w:rsidR="00000000">
        <w:rPr>
          <w:rStyle w:val="Hipervnculo"/>
          <w:rFonts w:ascii="Arial" w:eastAsia="Times New Roman" w:hAnsi="Arial" w:cs="Arial"/>
          <w:lang w:eastAsia="es-ES_tradnl"/>
        </w:rPr>
        <w:fldChar w:fldCharType="end"/>
      </w:r>
      <w:r>
        <w:rPr>
          <w:rFonts w:ascii="Arial" w:eastAsia="Times New Roman" w:hAnsi="Arial" w:cs="Arial"/>
          <w:color w:val="212529"/>
          <w:lang w:eastAsia="es-ES_tradnl"/>
        </w:rPr>
        <w:t xml:space="preserve">, </w:t>
      </w:r>
      <w:r w:rsidRPr="00B51910">
        <w:rPr>
          <w:rFonts w:ascii="Arial" w:eastAsia="Times New Roman" w:hAnsi="Arial" w:cs="Arial"/>
          <w:color w:val="212529"/>
          <w:lang w:eastAsia="es-ES_tradnl"/>
        </w:rPr>
        <w:t>celebra el cine en toda su diversidad, sin dejar de centrarse en su misión: compartir su pasión con el público a través de una celebración abierta donde todos son bienvenidos.</w:t>
      </w:r>
      <w:r>
        <w:rPr>
          <w:rFonts w:ascii="Arial" w:eastAsia="Times New Roman" w:hAnsi="Arial" w:cs="Arial"/>
          <w:color w:val="212529"/>
          <w:lang w:eastAsia="es-ES_tradnl"/>
        </w:rPr>
        <w:t xml:space="preserve"> </w:t>
      </w:r>
      <w:r w:rsidRPr="00B51910">
        <w:rPr>
          <w:rFonts w:ascii="Arial" w:eastAsia="Times New Roman" w:hAnsi="Arial" w:cs="Arial"/>
          <w:color w:val="212529"/>
          <w:lang w:eastAsia="es-ES_tradnl"/>
        </w:rPr>
        <w:t xml:space="preserve">Fundado en 2011, es una organización sin fines de lucro que se esfuerza por ofrecer a los </w:t>
      </w:r>
      <w:r>
        <w:rPr>
          <w:rFonts w:ascii="Arial" w:eastAsia="Times New Roman" w:hAnsi="Arial" w:cs="Arial"/>
          <w:color w:val="212529"/>
          <w:lang w:eastAsia="es-ES_tradnl"/>
        </w:rPr>
        <w:t>admiradores</w:t>
      </w:r>
      <w:r w:rsidRPr="00B51910">
        <w:rPr>
          <w:rFonts w:ascii="Arial" w:eastAsia="Times New Roman" w:hAnsi="Arial" w:cs="Arial"/>
          <w:color w:val="212529"/>
          <w:lang w:eastAsia="es-ES_tradnl"/>
        </w:rPr>
        <w:t xml:space="preserve"> del cine de Qu</w:t>
      </w:r>
      <w:r>
        <w:rPr>
          <w:rFonts w:ascii="Arial" w:eastAsia="Times New Roman" w:hAnsi="Arial" w:cs="Arial"/>
          <w:color w:val="212529"/>
          <w:lang w:eastAsia="es-ES_tradnl"/>
        </w:rPr>
        <w:t>é</w:t>
      </w:r>
      <w:r w:rsidRPr="00B51910">
        <w:rPr>
          <w:rFonts w:ascii="Arial" w:eastAsia="Times New Roman" w:hAnsi="Arial" w:cs="Arial"/>
          <w:color w:val="212529"/>
          <w:lang w:eastAsia="es-ES_tradnl"/>
        </w:rPr>
        <w:t>bec y visitantes de fuera de la provincia y del extranjero un gran evento cinematográfico similar a otros festivales de cine internacionales icónicos.</w:t>
      </w:r>
    </w:p>
    <w:p w14:paraId="103F4247" w14:textId="65DE5B28" w:rsidR="003D7E07" w:rsidRDefault="003D7E07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1E5C04AB" w14:textId="77777777" w:rsidR="003D7E07" w:rsidRDefault="003D7E07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2B6F812E" w14:textId="3201A989" w:rsidR="00D26C28" w:rsidRDefault="003D7E07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  <w:r>
        <w:rPr>
          <w:rFonts w:ascii="Arial" w:eastAsia="Times New Roman" w:hAnsi="Arial" w:cs="Arial"/>
          <w:noProof/>
          <w:color w:val="212529"/>
          <w:lang w:eastAsia="es-ES_tradnl"/>
        </w:rPr>
        <w:drawing>
          <wp:inline distT="0" distB="0" distL="0" distR="0" wp14:anchorId="04D1B5D4" wp14:editId="713DCF4D">
            <wp:extent cx="5400040" cy="2845435"/>
            <wp:effectExtent l="0" t="0" r="0" b="0"/>
            <wp:docPr id="3" name="Imagen 3" descr="Globo aerostático de color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Globo aerostático de colores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DF3C" w14:textId="181BED98" w:rsidR="003D7E07" w:rsidRDefault="003D7E07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0276B02C" w14:textId="77777777" w:rsidR="003D7E07" w:rsidRDefault="003D7E07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4CCA831B" w14:textId="7B78168A" w:rsidR="007A2534" w:rsidRDefault="007A2534" w:rsidP="00C22CFA">
      <w:pPr>
        <w:shd w:val="clear" w:color="auto" w:fill="FFFFFF"/>
        <w:spacing w:line="276" w:lineRule="auto"/>
        <w:contextualSpacing/>
        <w:jc w:val="both"/>
        <w:rPr>
          <w:rFonts w:ascii="Arial" w:hAnsi="Arial" w:cs="Arial"/>
          <w:color w:val="212529"/>
          <w:shd w:val="clear" w:color="auto" w:fill="FFFFFF"/>
        </w:rPr>
      </w:pPr>
      <w:r>
        <w:rPr>
          <w:rFonts w:ascii="Arial" w:hAnsi="Arial" w:cs="Arial"/>
          <w:color w:val="212529"/>
          <w:shd w:val="clear" w:color="auto" w:fill="FFFFFF"/>
        </w:rPr>
        <w:t xml:space="preserve">El festival internacional de </w:t>
      </w:r>
      <w:r>
        <w:fldChar w:fldCharType="begin"/>
      </w:r>
      <w:r>
        <w:instrText>HYPERLINK "https://www.bonjourquebec.com/en/listing/events/international-de-montgolfieres-de-saint-jean-sur-richelieu/0rfr"</w:instrText>
      </w:r>
      <w:r>
        <w:fldChar w:fldCharType="separate"/>
      </w:r>
      <w:r w:rsidRPr="00454495">
        <w:rPr>
          <w:rStyle w:val="Hipervnculo"/>
          <w:rFonts w:ascii="Arial" w:hAnsi="Arial" w:cs="Arial"/>
          <w:shd w:val="clear" w:color="auto" w:fill="FFFFFF"/>
        </w:rPr>
        <w:t>montgolfières de Saint-Jean-sur-Richelieul</w:t>
      </w:r>
      <w:r>
        <w:rPr>
          <w:rStyle w:val="Hipervnculo"/>
          <w:rFonts w:ascii="Arial" w:hAnsi="Arial" w:cs="Arial"/>
          <w:shd w:val="clear" w:color="auto" w:fill="FFFFFF"/>
        </w:rPr>
        <w:fldChar w:fldCharType="end"/>
      </w:r>
      <w:r w:rsidRPr="00454495">
        <w:rPr>
          <w:rFonts w:ascii="Arial" w:hAnsi="Arial" w:cs="Arial"/>
          <w:color w:val="212529"/>
          <w:shd w:val="clear" w:color="auto" w:fill="FFFFFF"/>
        </w:rPr>
        <w:t xml:space="preserve"> pinta el cielo cada año con la mayor cantidad de globos del país. Ofrece programas musicales y culinarios, así como una amplia variedad de juegos mecánicos y actividades, contribuyendo al ambiente unificador del festival. ¡Ven a vivir una experiencia única y memorable!</w:t>
      </w:r>
    </w:p>
    <w:p w14:paraId="4905B15B" w14:textId="77777777" w:rsidR="00F935DA" w:rsidRPr="007A2534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hAnsi="Arial" w:cs="Arial"/>
          <w:color w:val="212529"/>
          <w:shd w:val="clear" w:color="auto" w:fill="FFFFFF"/>
        </w:rPr>
      </w:pPr>
    </w:p>
    <w:p w14:paraId="7F6BA20A" w14:textId="264F61C0" w:rsidR="007A2534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57215" behindDoc="0" locked="0" layoutInCell="1" allowOverlap="1" wp14:anchorId="021C410B" wp14:editId="3D122090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3342640" cy="2231440"/>
            <wp:effectExtent l="0" t="0" r="0" b="38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22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BFBE5" w14:textId="0C47E21F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3CBA7A61" w14:textId="58F5C124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66FF5D1D" w14:textId="71EACA90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4AEBD5A3" w14:textId="546FA282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59BA3C54" w14:textId="58A939F5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6F2144DE" w14:textId="4E65D8B1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3436E541" w14:textId="508479A9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053C3AF7" w14:textId="5ACA812A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34DA39E7" w14:textId="1DA95848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290AE553" w14:textId="24A9A9EB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  <w:r>
        <w:rPr>
          <w:rFonts w:ascii="Arial" w:eastAsia="Times New Roman" w:hAnsi="Arial" w:cs="Arial"/>
          <w:noProof/>
          <w:color w:val="212529"/>
          <w:lang w:eastAsia="es-ES_tradnl"/>
        </w:rPr>
        <w:drawing>
          <wp:anchor distT="0" distB="0" distL="114300" distR="114300" simplePos="0" relativeHeight="251658240" behindDoc="0" locked="0" layoutInCell="1" allowOverlap="1" wp14:anchorId="1B942D86" wp14:editId="537EF9B5">
            <wp:simplePos x="0" y="0"/>
            <wp:positionH relativeFrom="column">
              <wp:posOffset>2310765</wp:posOffset>
            </wp:positionH>
            <wp:positionV relativeFrom="paragraph">
              <wp:posOffset>14605</wp:posOffset>
            </wp:positionV>
            <wp:extent cx="3155455" cy="2102400"/>
            <wp:effectExtent l="0" t="0" r="0" b="6350"/>
            <wp:wrapNone/>
            <wp:docPr id="5" name="Imagen 5" descr="Imagen que contiene exterior, oscuro, etapa, luz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exterior, oscuro, etapa, luz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455" cy="21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B2347" w14:textId="4EB8647C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50C16859" w14:textId="20F3CB52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21ACB266" w14:textId="7944B284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5B816C62" w14:textId="16DC4124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086E9C72" w14:textId="02B99584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62197AF6" w14:textId="0D221DF2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3CB3B623" w14:textId="73C72324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3E9D6FB3" w14:textId="11C040D5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135B060E" w14:textId="6CEA2F34" w:rsidR="00F935DA" w:rsidRDefault="00F935DA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08951948" w14:textId="77777777" w:rsidR="00F935DA" w:rsidRDefault="00F935DA" w:rsidP="007A2534">
      <w:pPr>
        <w:spacing w:line="276" w:lineRule="auto"/>
        <w:ind w:right="-1"/>
        <w:jc w:val="both"/>
        <w:rPr>
          <w:rFonts w:ascii="Arial" w:hAnsi="Arial" w:cs="Arial"/>
          <w:lang w:val="es-ES"/>
        </w:rPr>
      </w:pPr>
    </w:p>
    <w:p w14:paraId="02C58054" w14:textId="77777777" w:rsidR="00F935DA" w:rsidRDefault="00F935DA" w:rsidP="007A2534">
      <w:pPr>
        <w:spacing w:line="276" w:lineRule="auto"/>
        <w:ind w:right="-1"/>
        <w:jc w:val="both"/>
        <w:rPr>
          <w:rFonts w:ascii="Arial" w:hAnsi="Arial" w:cs="Arial"/>
          <w:lang w:val="es-ES"/>
        </w:rPr>
      </w:pPr>
    </w:p>
    <w:p w14:paraId="73356D89" w14:textId="21B39E1D" w:rsidR="007A2534" w:rsidRDefault="007A2534" w:rsidP="007A2534">
      <w:pPr>
        <w:spacing w:line="276" w:lineRule="auto"/>
        <w:ind w:right="-1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Sin olvidar </w:t>
      </w:r>
      <w:r w:rsidR="008240AA">
        <w:rPr>
          <w:rFonts w:ascii="Arial" w:hAnsi="Arial" w:cs="Arial"/>
          <w:lang w:val="es-ES"/>
        </w:rPr>
        <w:t>el invierno, la cual es una de sus estaciones más representativas, d</w:t>
      </w:r>
      <w:r w:rsidRPr="00A10608">
        <w:rPr>
          <w:rFonts w:ascii="Arial" w:hAnsi="Arial" w:cs="Arial"/>
          <w:lang w:val="es-ES"/>
        </w:rPr>
        <w:t xml:space="preserve">esde 1955, el </w:t>
      </w:r>
      <w:hyperlink r:id="rId11" w:history="1">
        <w:r>
          <w:rPr>
            <w:rStyle w:val="Hipervnculo"/>
            <w:rFonts w:ascii="Arial" w:hAnsi="Arial" w:cs="Arial"/>
            <w:lang w:val="es-ES"/>
          </w:rPr>
          <w:t>C</w:t>
        </w:r>
        <w:r w:rsidRPr="00A10608">
          <w:rPr>
            <w:rStyle w:val="Hipervnculo"/>
            <w:rFonts w:ascii="Arial" w:hAnsi="Arial" w:cs="Arial"/>
            <w:lang w:val="es-ES"/>
          </w:rPr>
          <w:t>arnaval de invierno</w:t>
        </w:r>
      </w:hyperlink>
      <w:r w:rsidRPr="00A10608">
        <w:rPr>
          <w:rFonts w:ascii="Arial" w:hAnsi="Arial" w:cs="Arial"/>
          <w:lang w:val="es-ES"/>
        </w:rPr>
        <w:t xml:space="preserve"> más popular del mundo celebra las alegrías de la temporada. Ven a decir </w:t>
      </w:r>
      <w:proofErr w:type="spellStart"/>
      <w:r w:rsidRPr="00BA5648">
        <w:rPr>
          <w:rFonts w:ascii="Arial" w:hAnsi="Arial" w:cs="Arial"/>
          <w:i/>
          <w:iCs/>
          <w:lang w:val="es-ES"/>
        </w:rPr>
        <w:t>bonjour</w:t>
      </w:r>
      <w:proofErr w:type="spellEnd"/>
      <w:r w:rsidRPr="00A10608">
        <w:rPr>
          <w:rFonts w:ascii="Arial" w:hAnsi="Arial" w:cs="Arial"/>
          <w:lang w:val="es-ES"/>
        </w:rPr>
        <w:t xml:space="preserve"> a</w:t>
      </w:r>
      <w:r>
        <w:rPr>
          <w:rFonts w:ascii="Arial" w:hAnsi="Arial" w:cs="Arial"/>
          <w:lang w:val="es-ES"/>
        </w:rPr>
        <w:t xml:space="preserve">l </w:t>
      </w:r>
      <w:r w:rsidR="00BA5648">
        <w:rPr>
          <w:rFonts w:ascii="Arial" w:hAnsi="Arial" w:cs="Arial"/>
          <w:lang w:val="es-ES"/>
        </w:rPr>
        <w:t>Carnaval</w:t>
      </w:r>
      <w:r w:rsidR="00BA5648" w:rsidRPr="00A10608">
        <w:rPr>
          <w:rFonts w:ascii="Arial" w:hAnsi="Arial" w:cs="Arial"/>
          <w:lang w:val="es-ES"/>
        </w:rPr>
        <w:t xml:space="preserve"> </w:t>
      </w:r>
      <w:proofErr w:type="spellStart"/>
      <w:r w:rsidRPr="00A10608">
        <w:rPr>
          <w:rFonts w:ascii="Arial" w:hAnsi="Arial" w:cs="Arial"/>
          <w:lang w:val="es-ES"/>
        </w:rPr>
        <w:t>Bonhomme</w:t>
      </w:r>
      <w:proofErr w:type="spellEnd"/>
      <w:r>
        <w:rPr>
          <w:rFonts w:ascii="Arial" w:hAnsi="Arial" w:cs="Arial"/>
          <w:lang w:val="es-ES"/>
        </w:rPr>
        <w:t xml:space="preserve"> </w:t>
      </w:r>
      <w:r w:rsidRPr="00A10608">
        <w:rPr>
          <w:rFonts w:ascii="Arial" w:hAnsi="Arial" w:cs="Arial"/>
          <w:lang w:val="es-ES"/>
        </w:rPr>
        <w:t>y vive la emoción participando en una variedad de actividades</w:t>
      </w:r>
      <w:r>
        <w:rPr>
          <w:rFonts w:ascii="Arial" w:hAnsi="Arial" w:cs="Arial"/>
          <w:lang w:val="es-ES"/>
        </w:rPr>
        <w:t>. Durante el mes</w:t>
      </w:r>
      <w:r w:rsidRPr="00280464">
        <w:rPr>
          <w:rFonts w:ascii="Arial" w:hAnsi="Arial" w:cs="Arial"/>
          <w:b/>
          <w:bCs/>
          <w:lang w:val="es-ES"/>
        </w:rPr>
        <w:t xml:space="preserve"> </w:t>
      </w:r>
      <w:r w:rsidRPr="00802814">
        <w:rPr>
          <w:rFonts w:ascii="Arial" w:hAnsi="Arial" w:cs="Arial"/>
          <w:lang w:val="es-ES"/>
        </w:rPr>
        <w:t>de febrero</w:t>
      </w:r>
      <w:r>
        <w:rPr>
          <w:rFonts w:ascii="Arial" w:hAnsi="Arial" w:cs="Arial"/>
          <w:lang w:val="es-ES"/>
        </w:rPr>
        <w:t>, tendrás grandes actividades como</w:t>
      </w:r>
      <w:r w:rsidRPr="00A10608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p</w:t>
      </w:r>
      <w:r w:rsidRPr="00A10608">
        <w:rPr>
          <w:rFonts w:ascii="Arial" w:hAnsi="Arial" w:cs="Arial"/>
          <w:lang w:val="es-ES"/>
        </w:rPr>
        <w:t>alacio de hielo, desfiles nocturnos, carrera de canoas, esculturas</w:t>
      </w:r>
      <w:r w:rsidR="008240AA">
        <w:rPr>
          <w:rFonts w:ascii="Arial" w:hAnsi="Arial" w:cs="Arial"/>
          <w:lang w:val="es-ES"/>
        </w:rPr>
        <w:t xml:space="preserve"> de hielo</w:t>
      </w:r>
      <w:r w:rsidRPr="00A10608">
        <w:rPr>
          <w:rFonts w:ascii="Arial" w:hAnsi="Arial" w:cs="Arial"/>
          <w:lang w:val="es-ES"/>
        </w:rPr>
        <w:t>, baño de nieve, toboganes, juegos y mucho más.</w:t>
      </w:r>
    </w:p>
    <w:p w14:paraId="4039A038" w14:textId="7DEE0A30" w:rsidR="007A2534" w:rsidRDefault="007A2534" w:rsidP="00C22CFA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</w:p>
    <w:p w14:paraId="6D78839E" w14:textId="0C1CB566" w:rsidR="00D26C28" w:rsidRPr="00BA2ABC" w:rsidRDefault="008240AA" w:rsidP="00D26C28">
      <w:pPr>
        <w:shd w:val="clear" w:color="auto" w:fill="FFFFFF"/>
        <w:spacing w:line="276" w:lineRule="auto"/>
        <w:contextualSpacing/>
        <w:jc w:val="both"/>
        <w:rPr>
          <w:rFonts w:ascii="Arial" w:eastAsia="Times New Roman" w:hAnsi="Arial" w:cs="Arial"/>
          <w:color w:val="212529"/>
          <w:lang w:eastAsia="es-ES_tradnl"/>
        </w:rPr>
      </w:pPr>
      <w:r>
        <w:t xml:space="preserve">Así mismo, </w:t>
      </w:r>
      <w:hyperlink r:id="rId12" w:history="1">
        <w:r w:rsidR="00D26C28" w:rsidRPr="00D26C28">
          <w:rPr>
            <w:rStyle w:val="Hipervnculo"/>
            <w:rFonts w:ascii="Arial" w:eastAsia="Times New Roman" w:hAnsi="Arial" w:cs="Arial"/>
            <w:lang w:eastAsia="es-ES_tradnl"/>
          </w:rPr>
          <w:t>Igloofest</w:t>
        </w:r>
      </w:hyperlink>
      <w:r w:rsidR="00D26C28" w:rsidRPr="00D26C28">
        <w:rPr>
          <w:rFonts w:ascii="Arial" w:eastAsia="Times New Roman" w:hAnsi="Arial" w:cs="Arial"/>
          <w:color w:val="212529"/>
          <w:lang w:eastAsia="es-ES_tradnl"/>
        </w:rPr>
        <w:t xml:space="preserve"> atrae a miles de fanáticos de la música electrónica que vienen a bailar al Puerto Viejo de Montreal. Un </w:t>
      </w:r>
      <w:r w:rsidR="00D26C28">
        <w:rPr>
          <w:rFonts w:ascii="Arial" w:eastAsia="Times New Roman" w:hAnsi="Arial" w:cs="Arial"/>
          <w:color w:val="212529"/>
          <w:lang w:eastAsia="es-ES_tradnl"/>
        </w:rPr>
        <w:t>suceso</w:t>
      </w:r>
      <w:r w:rsidR="00D26C28" w:rsidRPr="00D26C28">
        <w:rPr>
          <w:rFonts w:ascii="Arial" w:eastAsia="Times New Roman" w:hAnsi="Arial" w:cs="Arial"/>
          <w:color w:val="212529"/>
          <w:lang w:eastAsia="es-ES_tradnl"/>
        </w:rPr>
        <w:t xml:space="preserve"> i</w:t>
      </w:r>
      <w:r w:rsidR="00D26C28">
        <w:rPr>
          <w:rFonts w:ascii="Arial" w:eastAsia="Times New Roman" w:hAnsi="Arial" w:cs="Arial"/>
          <w:color w:val="212529"/>
          <w:lang w:eastAsia="es-ES_tradnl"/>
        </w:rPr>
        <w:t>mperdible</w:t>
      </w:r>
      <w:r w:rsidR="00D26C28" w:rsidRPr="00D26C28">
        <w:rPr>
          <w:rFonts w:ascii="Arial" w:eastAsia="Times New Roman" w:hAnsi="Arial" w:cs="Arial"/>
          <w:color w:val="212529"/>
          <w:lang w:eastAsia="es-ES_tradnl"/>
        </w:rPr>
        <w:t xml:space="preserve"> en invierno, el evento se ha forjado una reputación envidiable con su impactante concepto visual y arquitectónico, una alineación ambiciosa y su pueblo iglú. Uno de los </w:t>
      </w:r>
      <w:r w:rsidR="00D26C28">
        <w:rPr>
          <w:rFonts w:ascii="Arial" w:eastAsia="Times New Roman" w:hAnsi="Arial" w:cs="Arial"/>
          <w:color w:val="212529"/>
          <w:lang w:eastAsia="es-ES_tradnl"/>
        </w:rPr>
        <w:t>festivales</w:t>
      </w:r>
      <w:r w:rsidR="00D26C28" w:rsidRPr="00D26C28">
        <w:rPr>
          <w:rFonts w:ascii="Arial" w:eastAsia="Times New Roman" w:hAnsi="Arial" w:cs="Arial"/>
          <w:color w:val="212529"/>
          <w:lang w:eastAsia="es-ES_tradnl"/>
        </w:rPr>
        <w:t xml:space="preserve"> más </w:t>
      </w:r>
      <w:r w:rsidR="00D26C28">
        <w:rPr>
          <w:rFonts w:ascii="Arial" w:eastAsia="Times New Roman" w:hAnsi="Arial" w:cs="Arial"/>
          <w:color w:val="212529"/>
          <w:lang w:eastAsia="es-ES_tradnl"/>
        </w:rPr>
        <w:t>populares</w:t>
      </w:r>
      <w:r w:rsidR="00D26C28" w:rsidRPr="00D26C28">
        <w:rPr>
          <w:rFonts w:ascii="Arial" w:eastAsia="Times New Roman" w:hAnsi="Arial" w:cs="Arial"/>
          <w:color w:val="212529"/>
          <w:lang w:eastAsia="es-ES_tradnl"/>
        </w:rPr>
        <w:t xml:space="preserve"> en la tierra.</w:t>
      </w:r>
    </w:p>
    <w:p w14:paraId="0E6FC841" w14:textId="25137259" w:rsidR="00D26C28" w:rsidRDefault="00D26C28" w:rsidP="00D26C28">
      <w:pPr>
        <w:shd w:val="clear" w:color="auto" w:fill="FFFFFF"/>
        <w:spacing w:line="276" w:lineRule="auto"/>
        <w:contextualSpacing/>
        <w:jc w:val="both"/>
        <w:rPr>
          <w:rFonts w:ascii="Arial" w:hAnsi="Arial" w:cs="Arial"/>
          <w:color w:val="212529"/>
          <w:shd w:val="clear" w:color="auto" w:fill="FFFFFF"/>
        </w:rPr>
      </w:pPr>
    </w:p>
    <w:p w14:paraId="4BAC46B5" w14:textId="28206A6A" w:rsidR="00454495" w:rsidRDefault="00454495" w:rsidP="00D26C28">
      <w:pPr>
        <w:shd w:val="clear" w:color="auto" w:fill="FFFFFF"/>
        <w:spacing w:line="276" w:lineRule="auto"/>
        <w:contextualSpacing/>
        <w:jc w:val="both"/>
        <w:rPr>
          <w:rFonts w:ascii="Arial" w:hAnsi="Arial" w:cs="Arial"/>
          <w:color w:val="212529"/>
          <w:shd w:val="clear" w:color="auto" w:fill="FFFFFF"/>
        </w:rPr>
      </w:pPr>
    </w:p>
    <w:sectPr w:rsidR="00454495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1FE69" w14:textId="77777777" w:rsidR="00193765" w:rsidRDefault="00193765" w:rsidP="00173141">
      <w:r>
        <w:separator/>
      </w:r>
    </w:p>
  </w:endnote>
  <w:endnote w:type="continuationSeparator" w:id="0">
    <w:p w14:paraId="6760C0AB" w14:textId="77777777" w:rsidR="00193765" w:rsidRDefault="00193765" w:rsidP="00173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77DC8" w14:textId="77777777" w:rsidR="00193765" w:rsidRDefault="00193765" w:rsidP="00173141">
      <w:r>
        <w:separator/>
      </w:r>
    </w:p>
  </w:footnote>
  <w:footnote w:type="continuationSeparator" w:id="0">
    <w:p w14:paraId="07D80ABC" w14:textId="77777777" w:rsidR="00193765" w:rsidRDefault="00193765" w:rsidP="00173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BDEB5" w14:textId="65174EE6" w:rsidR="00C22CFA" w:rsidRDefault="00C22CFA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133F6FF" wp14:editId="730A91A7">
          <wp:simplePos x="0" y="0"/>
          <wp:positionH relativeFrom="column">
            <wp:posOffset>4597400</wp:posOffset>
          </wp:positionH>
          <wp:positionV relativeFrom="paragraph">
            <wp:posOffset>-191135</wp:posOffset>
          </wp:positionV>
          <wp:extent cx="1402887" cy="791186"/>
          <wp:effectExtent l="0" t="0" r="0" b="0"/>
          <wp:wrapNone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887" cy="791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F488DF" w14:textId="7620D84F" w:rsidR="00173141" w:rsidRDefault="0017314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700"/>
    <w:rsid w:val="00047F1A"/>
    <w:rsid w:val="00173141"/>
    <w:rsid w:val="00193765"/>
    <w:rsid w:val="001C3700"/>
    <w:rsid w:val="002116E7"/>
    <w:rsid w:val="00211AB1"/>
    <w:rsid w:val="00280464"/>
    <w:rsid w:val="003D36F0"/>
    <w:rsid w:val="003D7E07"/>
    <w:rsid w:val="00454495"/>
    <w:rsid w:val="0048555B"/>
    <w:rsid w:val="0056172C"/>
    <w:rsid w:val="005658F0"/>
    <w:rsid w:val="005B1F74"/>
    <w:rsid w:val="005E4010"/>
    <w:rsid w:val="006A64E8"/>
    <w:rsid w:val="00725483"/>
    <w:rsid w:val="007A2534"/>
    <w:rsid w:val="00802814"/>
    <w:rsid w:val="008240AA"/>
    <w:rsid w:val="0082793B"/>
    <w:rsid w:val="00920313"/>
    <w:rsid w:val="009C074E"/>
    <w:rsid w:val="00A10608"/>
    <w:rsid w:val="00B01E6B"/>
    <w:rsid w:val="00B51910"/>
    <w:rsid w:val="00BA2ABC"/>
    <w:rsid w:val="00BA5648"/>
    <w:rsid w:val="00C22CFA"/>
    <w:rsid w:val="00D0516C"/>
    <w:rsid w:val="00D26C28"/>
    <w:rsid w:val="00DA6A0A"/>
    <w:rsid w:val="00EA7414"/>
    <w:rsid w:val="00F9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1DE9CC"/>
  <w15:chartTrackingRefBased/>
  <w15:docId w15:val="{2E3A7CAE-A32C-804B-BAE7-B7C62A0C6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C370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C37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C37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1731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73141"/>
  </w:style>
  <w:style w:type="paragraph" w:styleId="Piedepgina">
    <w:name w:val="footer"/>
    <w:basedOn w:val="Normal"/>
    <w:link w:val="PiedepginaCar"/>
    <w:uiPriority w:val="99"/>
    <w:unhideWhenUsed/>
    <w:rsid w:val="001731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141"/>
  </w:style>
  <w:style w:type="character" w:styleId="Hipervnculovisitado">
    <w:name w:val="FollowedHyperlink"/>
    <w:basedOn w:val="Fuentedeprrafopredeter"/>
    <w:uiPriority w:val="99"/>
    <w:semiHidden/>
    <w:unhideWhenUsed/>
    <w:rsid w:val="00827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s://www.bonjourquebec.com/en/listing/events/igloofest-montreal/0nyj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onjourquebec.com/en/listing/events/festival-international-de-jazz-de-montreal/0rgm" TargetMode="External"/><Relationship Id="rId11" Type="http://schemas.openxmlformats.org/officeDocument/2006/relationships/hyperlink" Target="https://www.bonjourquebec.com/en-ca/listing/events/festivals-and-special-events/quebec-winter-carnival-in-collaboration-with-loto-quebec-429885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484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Alchemia 4</dc:creator>
  <cp:keywords/>
  <dc:description/>
  <cp:lastModifiedBy>Alchemia 4</cp:lastModifiedBy>
  <cp:revision>10</cp:revision>
  <dcterms:created xsi:type="dcterms:W3CDTF">2023-05-25T01:24:00Z</dcterms:created>
  <dcterms:modified xsi:type="dcterms:W3CDTF">2023-08-15T19:33:00Z</dcterms:modified>
</cp:coreProperties>
</file>